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581B2A8B"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7C0F1E">
        <w:rPr>
          <w:rFonts w:ascii="Arial" w:hAnsi="Arial" w:cs="Arial"/>
          <w:b/>
          <w:bCs/>
          <w:sz w:val="24"/>
          <w:szCs w:val="24"/>
        </w:rPr>
        <w:t>Minster Surgery</w:t>
      </w:r>
      <w:r w:rsidR="00FA3D96" w:rsidRPr="00E40C78">
        <w:rPr>
          <w:rFonts w:ascii="Arial" w:hAnsi="Arial" w:cs="Arial"/>
          <w:b/>
          <w:bCs/>
          <w:sz w:val="24"/>
          <w:szCs w:val="24"/>
        </w:rPr>
        <w:t xml:space="preserve">&gt; </w:t>
      </w:r>
      <w:r w:rsidRPr="00E40C78">
        <w:rPr>
          <w:rFonts w:ascii="Arial" w:hAnsi="Arial" w:cs="Arial"/>
          <w:b/>
          <w:bCs/>
          <w:sz w:val="24"/>
          <w:szCs w:val="24"/>
        </w:rPr>
        <w:t>collect and use personal information about you during and after your working relationship with us.</w:t>
      </w:r>
    </w:p>
    <w:p w14:paraId="45FC9EB6" w14:textId="2FED8927"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w:t>
      </w:r>
      <w:r w:rsidR="00400031">
        <w:rPr>
          <w:rFonts w:ascii="Arial" w:hAnsi="Arial" w:cs="Arial"/>
          <w:sz w:val="24"/>
          <w:szCs w:val="24"/>
        </w:rPr>
        <w:br/>
      </w:r>
      <w:hyperlink r:id="rId11" w:history="1">
        <w:r w:rsidR="00400031">
          <w:rPr>
            <w:rStyle w:val="Hyperlink"/>
          </w:rPr>
          <w:t>Privacy – The Grange Practice – Ramsgate</w:t>
        </w:r>
      </w:hyperlink>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19C8D543" w14:textId="77777777" w:rsidR="00400031" w:rsidRDefault="00400031" w:rsidP="00400031">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Grange Practice </w:t>
            </w:r>
            <w:r>
              <w:rPr>
                <w:rFonts w:ascii="Arial" w:hAnsi="Arial" w:cs="Arial"/>
                <w:color w:val="000000" w:themeColor="text1"/>
                <w:sz w:val="24"/>
                <w:szCs w:val="24"/>
                <w:lang w:eastAsia="en-GB"/>
              </w:rPr>
              <w:br/>
              <w:t>Montefiore Medical Centre</w:t>
            </w:r>
            <w:r>
              <w:rPr>
                <w:rFonts w:ascii="Arial" w:hAnsi="Arial" w:cs="Arial"/>
                <w:color w:val="000000" w:themeColor="text1"/>
                <w:sz w:val="24"/>
                <w:szCs w:val="24"/>
                <w:lang w:eastAsia="en-GB"/>
              </w:rPr>
              <w:br/>
            </w:r>
            <w:proofErr w:type="spellStart"/>
            <w:r>
              <w:rPr>
                <w:rFonts w:ascii="Arial" w:hAnsi="Arial" w:cs="Arial"/>
                <w:color w:val="000000" w:themeColor="text1"/>
                <w:sz w:val="24"/>
                <w:szCs w:val="24"/>
                <w:lang w:eastAsia="en-GB"/>
              </w:rPr>
              <w:t>Dumpton</w:t>
            </w:r>
            <w:proofErr w:type="spellEnd"/>
            <w:r>
              <w:rPr>
                <w:rFonts w:ascii="Arial" w:hAnsi="Arial" w:cs="Arial"/>
                <w:color w:val="000000" w:themeColor="text1"/>
                <w:sz w:val="24"/>
                <w:szCs w:val="24"/>
                <w:lang w:eastAsia="en-GB"/>
              </w:rPr>
              <w:t xml:space="preserve"> Park Drive</w:t>
            </w:r>
            <w:r>
              <w:rPr>
                <w:rFonts w:ascii="Arial" w:hAnsi="Arial" w:cs="Arial"/>
                <w:color w:val="000000" w:themeColor="text1"/>
                <w:sz w:val="24"/>
                <w:szCs w:val="24"/>
                <w:lang w:eastAsia="en-GB"/>
              </w:rPr>
              <w:br/>
              <w:t>Ramsgate</w:t>
            </w:r>
          </w:p>
          <w:p w14:paraId="0806C099" w14:textId="414A8B26" w:rsidR="00440ECD" w:rsidRPr="00E40C78" w:rsidRDefault="00400031" w:rsidP="00400031">
            <w:pPr>
              <w:spacing w:before="120" w:after="120"/>
              <w:rPr>
                <w:rFonts w:ascii="Arial" w:hAnsi="Arial" w:cs="Arial"/>
                <w:sz w:val="24"/>
                <w:szCs w:val="24"/>
              </w:rPr>
            </w:pPr>
            <w:r>
              <w:rPr>
                <w:rFonts w:ascii="Arial" w:hAnsi="Arial" w:cs="Arial"/>
                <w:color w:val="000000" w:themeColor="text1"/>
                <w:sz w:val="24"/>
                <w:szCs w:val="24"/>
                <w:lang w:eastAsia="en-GB"/>
              </w:rPr>
              <w:t>CT11 8AD</w:t>
            </w:r>
            <w:r w:rsidRPr="00E40C78">
              <w:rPr>
                <w:rFonts w:ascii="Arial" w:hAnsi="Arial" w:cs="Arial"/>
                <w:sz w:val="24"/>
                <w:szCs w:val="24"/>
              </w:rPr>
              <w:t xml:space="preserve"> </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51C6CD97" w14:textId="7C81836C" w:rsidR="00993A35" w:rsidRPr="00400031" w:rsidRDefault="00410C97" w:rsidP="007C0F1E">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Information we </w:t>
            </w:r>
            <w:bookmarkStart w:id="0" w:name="_GoBack"/>
            <w:bookmarkEnd w:id="0"/>
            <w:r w:rsidRPr="00E40C78">
              <w:rPr>
                <w:rFonts w:ascii="Arial" w:hAnsi="Arial" w:cs="Arial"/>
                <w:b/>
                <w:color w:val="000000"/>
                <w:sz w:val="24"/>
                <w:szCs w:val="24"/>
                <w:lang w:eastAsia="en-GB"/>
              </w:rPr>
              <w:t>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lastRenderedPageBreak/>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r w:rsidRPr="00E40C78">
              <w:rPr>
                <w:rFonts w:ascii="Arial" w:hAnsi="Arial" w:cs="Arial"/>
                <w:color w:val="000000"/>
                <w:sz w:val="24"/>
                <w:szCs w:val="24"/>
                <w:lang w:eastAsia="en-GB"/>
              </w:rPr>
              <w:t>ie</w:t>
            </w:r>
            <w:proofErr w:type="spellEnd"/>
            <w:r w:rsidRPr="00E40C78">
              <w:rPr>
                <w:rFonts w:ascii="Arial" w:hAnsi="Arial" w:cs="Arial"/>
                <w:color w:val="000000"/>
                <w:sz w:val="24"/>
                <w:szCs w:val="24"/>
                <w:lang w:eastAsia="en-GB"/>
              </w:rPr>
              <w:t xml:space="preserve"> GMC, RCN, etc.)</w:t>
            </w:r>
          </w:p>
          <w:p w14:paraId="5650B230" w14:textId="039F15BB"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7C0F1E">
              <w:rPr>
                <w:rFonts w:ascii="Arial" w:hAnsi="Arial" w:cs="Arial"/>
                <w:color w:val="000000"/>
                <w:sz w:val="24"/>
                <w:szCs w:val="24"/>
                <w:lang w:eastAsia="en-GB"/>
              </w:rPr>
              <w:t>Medic Accountants</w:t>
            </w:r>
          </w:p>
          <w:p w14:paraId="26AF5DF0" w14:textId="4151694A"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7C0F1E">
              <w:rPr>
                <w:rFonts w:ascii="Arial" w:hAnsi="Arial" w:cs="Arial"/>
                <w:color w:val="000000"/>
                <w:sz w:val="24"/>
                <w:szCs w:val="24"/>
                <w:lang w:eastAsia="en-GB"/>
              </w:rPr>
              <w:t>NHS Pension and NEST Pension</w:t>
            </w:r>
          </w:p>
          <w:p w14:paraId="2AB0A3F8" w14:textId="452B51F5"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7C0F1E">
              <w:rPr>
                <w:rFonts w:ascii="Arial" w:hAnsi="Arial" w:cs="Arial"/>
                <w:color w:val="000000"/>
                <w:sz w:val="24"/>
                <w:szCs w:val="24"/>
                <w:lang w:eastAsia="en-GB"/>
              </w:rPr>
              <w:t>Heals Medical</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3DCFD226"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r w:rsidR="00F84958" w:rsidRPr="007C0F1E">
              <w:rPr>
                <w:rFonts w:ascii="Arial" w:hAnsi="Arial" w:cs="Arial"/>
                <w:color w:val="000000"/>
                <w:sz w:val="24"/>
                <w:szCs w:val="24"/>
                <w:lang w:eastAsia="en-GB"/>
              </w:rPr>
              <w:t xml:space="preserve">or </w:t>
            </w:r>
          </w:p>
          <w:p w14:paraId="4080BC25" w14:textId="21920E55" w:rsidR="0021596B" w:rsidRPr="00E40C78" w:rsidRDefault="007C0F1E" w:rsidP="008929A3">
            <w:pPr>
              <w:rPr>
                <w:rFonts w:ascii="Arial" w:hAnsi="Arial" w:cs="Arial"/>
                <w:color w:val="000000"/>
                <w:sz w:val="24"/>
                <w:szCs w:val="24"/>
                <w:lang w:eastAsia="en-GB"/>
              </w:rPr>
            </w:pPr>
            <w:r>
              <w:rPr>
                <w:rFonts w:ascii="Arial" w:hAnsi="Arial" w:cs="Arial"/>
                <w:color w:val="000000"/>
                <w:sz w:val="24"/>
                <w:szCs w:val="24"/>
                <w:lang w:eastAsia="en-GB"/>
              </w:rPr>
              <w:t>Minster Surgery</w:t>
            </w:r>
            <w:r w:rsidR="0015788B" w:rsidRPr="00E40C78">
              <w:rPr>
                <w:rFonts w:ascii="Arial" w:hAnsi="Arial" w:cs="Arial"/>
                <w:color w:val="000000"/>
                <w:sz w:val="24"/>
                <w:szCs w:val="24"/>
                <w:lang w:eastAsia="en-GB"/>
              </w:rPr>
              <w:t xml:space="preserve"> as lead for shared </w:t>
            </w:r>
            <w:r>
              <w:rPr>
                <w:rFonts w:ascii="Arial" w:hAnsi="Arial" w:cs="Arial"/>
                <w:color w:val="000000"/>
                <w:sz w:val="24"/>
                <w:szCs w:val="24"/>
                <w:lang w:eastAsia="en-GB"/>
              </w:rPr>
              <w:t>CARE PCN</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4A30B6DD" w14:textId="0A557C72"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Pr="00E40C78">
              <w:rPr>
                <w:rFonts w:ascii="Arial" w:hAnsi="Arial" w:cs="Arial"/>
                <w:color w:val="000000"/>
                <w:sz w:val="24"/>
                <w:szCs w:val="24"/>
                <w:lang w:eastAsia="en-GB"/>
              </w:rPr>
              <w:t xml:space="preserve"> HR function </w:t>
            </w:r>
            <w:r w:rsidR="007C0F1E">
              <w:rPr>
                <w:rFonts w:ascii="Arial" w:hAnsi="Arial" w:cs="Arial"/>
                <w:color w:val="000000"/>
                <w:sz w:val="24"/>
                <w:szCs w:val="24"/>
                <w:lang w:eastAsia="en-GB"/>
              </w:rPr>
              <w:t>Peninsula</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are entitled to have your personal data erased (also known as the “right to be </w:t>
            </w:r>
            <w:r w:rsidRPr="00E40C78">
              <w:rPr>
                <w:rFonts w:ascii="Arial" w:hAnsi="Arial" w:cs="Arial"/>
                <w:color w:val="000000"/>
                <w:sz w:val="24"/>
                <w:szCs w:val="24"/>
                <w:lang w:eastAsia="en-GB"/>
              </w:rPr>
              <w:lastRenderedPageBreak/>
              <w:t>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lastRenderedPageBreak/>
              <w:t>How to exercise your rights</w:t>
            </w:r>
          </w:p>
        </w:tc>
        <w:tc>
          <w:tcPr>
            <w:tcW w:w="6611" w:type="dxa"/>
          </w:tcPr>
          <w:p w14:paraId="63D72F3F" w14:textId="4DE39262" w:rsidR="00057102" w:rsidRPr="00E40C78" w:rsidRDefault="00057102" w:rsidP="007C0F1E">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7C0F1E">
              <w:rPr>
                <w:rFonts w:ascii="Arial" w:hAnsi="Arial" w:cs="Arial"/>
                <w:color w:val="000000"/>
                <w:sz w:val="24"/>
                <w:szCs w:val="24"/>
                <w:lang w:eastAsia="en-GB"/>
              </w:rPr>
              <w:t>kmicb.minster-Surgery@nhs.net</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2"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3"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1F245158" w:rsidR="00514A00" w:rsidRPr="00BB3623" w:rsidRDefault="00514A00" w:rsidP="007C0F1E">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do contact us</w:t>
            </w:r>
            <w:r w:rsidR="007C0F1E">
              <w:rPr>
                <w:rFonts w:ascii="Arial" w:hAnsi="Arial" w:cs="Arial"/>
                <w:color w:val="000000"/>
                <w:sz w:val="24"/>
                <w:szCs w:val="24"/>
                <w:lang w:eastAsia="en-GB"/>
              </w:rPr>
              <w:t xml:space="preserve"> kmicb.minster-Surgery@nhs.net</w:t>
            </w:r>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Officer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303B52CB" w:rsidR="00D91749" w:rsidRPr="00BB3623" w:rsidRDefault="007C0F1E"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Andrew Ervine</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9761D2" w:rsidP="00D91749">
            <w:pPr>
              <w:spacing w:before="120" w:after="120"/>
              <w:rPr>
                <w:rFonts w:ascii="Arial" w:hAnsi="Arial" w:cs="Arial"/>
                <w:color w:val="000000"/>
                <w:sz w:val="24"/>
                <w:szCs w:val="24"/>
                <w:lang w:eastAsia="en-GB"/>
              </w:rPr>
            </w:pPr>
            <w:hyperlink r:id="rId14"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default" r:id="rId15"/>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AAD47" w14:textId="77777777" w:rsidR="009761D2" w:rsidRDefault="009761D2" w:rsidP="0027259D">
      <w:pPr>
        <w:spacing w:after="0" w:line="240" w:lineRule="auto"/>
      </w:pPr>
      <w:r>
        <w:separator/>
      </w:r>
    </w:p>
  </w:endnote>
  <w:endnote w:type="continuationSeparator" w:id="0">
    <w:p w14:paraId="3A77B0B4" w14:textId="77777777" w:rsidR="009761D2" w:rsidRDefault="009761D2"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D571" w14:textId="77777777" w:rsidR="000B1575" w:rsidRPr="000957A4" w:rsidRDefault="000B1575" w:rsidP="000B1575">
    <w:pPr>
      <w:pStyle w:val="Header"/>
      <w:rPr>
        <w:sz w:val="20"/>
        <w:szCs w:val="20"/>
      </w:rPr>
    </w:pPr>
    <w:r w:rsidRPr="000957A4">
      <w:rPr>
        <w:rFonts w:ascii="Arial" w:hAnsi="Arial" w:cs="Arial"/>
        <w:sz w:val="20"/>
        <w:szCs w:val="20"/>
      </w:rPr>
      <w:t>Internal use only</w:t>
    </w:r>
    <w:r w:rsidRPr="000957A4">
      <w:rPr>
        <w:rFonts w:ascii="Arial" w:hAnsi="Arial" w:cs="Arial"/>
        <w:sz w:val="20"/>
        <w:szCs w:val="20"/>
      </w:rPr>
      <w:br/>
      <w:t>Uncontrolled when printed</w:t>
    </w:r>
  </w:p>
  <w:p w14:paraId="6E3BFCA3" w14:textId="3C3F2C05" w:rsidR="00400031" w:rsidRDefault="0040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B7ADD" w14:textId="77777777" w:rsidR="009761D2" w:rsidRDefault="009761D2" w:rsidP="0027259D">
      <w:pPr>
        <w:spacing w:after="0" w:line="240" w:lineRule="auto"/>
      </w:pPr>
      <w:r>
        <w:separator/>
      </w:r>
    </w:p>
  </w:footnote>
  <w:footnote w:type="continuationSeparator" w:id="0">
    <w:p w14:paraId="3E50C90E" w14:textId="77777777" w:rsidR="009761D2" w:rsidRDefault="009761D2"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1575"/>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E168D"/>
    <w:rsid w:val="003F449E"/>
    <w:rsid w:val="00400031"/>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73070"/>
    <w:rsid w:val="00790CCC"/>
    <w:rsid w:val="007C0F1E"/>
    <w:rsid w:val="007F149D"/>
    <w:rsid w:val="00813439"/>
    <w:rsid w:val="00851C3A"/>
    <w:rsid w:val="00864DD0"/>
    <w:rsid w:val="00871EAD"/>
    <w:rsid w:val="008929A3"/>
    <w:rsid w:val="008C2E7A"/>
    <w:rsid w:val="009210B3"/>
    <w:rsid w:val="00954ACB"/>
    <w:rsid w:val="00960BC4"/>
    <w:rsid w:val="009730DF"/>
    <w:rsid w:val="009761D2"/>
    <w:rsid w:val="00993A35"/>
    <w:rsid w:val="009F43A6"/>
    <w:rsid w:val="009F7D84"/>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93B69"/>
    <w:rsid w:val="00DF6D9F"/>
    <w:rsid w:val="00E35381"/>
    <w:rsid w:val="00E40C78"/>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773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070"/>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rangepracticeramsgate.nhs.uk/about-section/practice-policies/privacy-notice/"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icb.gpdpoteam@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93E50A2A-3986-49F9-B070-76DF9C8D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Bostock Oliver (Ramsgate PCN)</cp:lastModifiedBy>
  <cp:revision>2</cp:revision>
  <cp:lastPrinted>2023-06-28T12:15:00Z</cp:lastPrinted>
  <dcterms:created xsi:type="dcterms:W3CDTF">2025-07-04T12:31:00Z</dcterms:created>
  <dcterms:modified xsi:type="dcterms:W3CDTF">2025-07-04T12:31:00Z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